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7B1" w:rsidRDefault="00BE67B1" w:rsidP="00BE67B1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BE67B1" w:rsidRDefault="00BE67B1" w:rsidP="00BE67B1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BE67B1" w:rsidRDefault="00BE67B1" w:rsidP="00BE67B1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труда и социальной поддержки населения Ярославской области</w:t>
      </w:r>
    </w:p>
    <w:p w:rsidR="00BE67B1" w:rsidRDefault="00BE67B1" w:rsidP="00BE67B1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BE67B1" w:rsidRDefault="00BE67B1" w:rsidP="00BE67B1">
      <w:pPr>
        <w:jc w:val="center"/>
        <w:rPr>
          <w:szCs w:val="28"/>
        </w:rPr>
      </w:pPr>
    </w:p>
    <w:tbl>
      <w:tblPr>
        <w:tblStyle w:val="a7"/>
        <w:tblW w:w="0" w:type="auto"/>
        <w:tblLook w:val="04A0"/>
      </w:tblPr>
      <w:tblGrid>
        <w:gridCol w:w="534"/>
        <w:gridCol w:w="3543"/>
        <w:gridCol w:w="5437"/>
      </w:tblGrid>
      <w:tr w:rsidR="00BE67B1" w:rsidTr="00BB1A51">
        <w:tc>
          <w:tcPr>
            <w:tcW w:w="534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</w:tcPr>
          <w:p w:rsidR="00BE67B1" w:rsidRDefault="00BE67B1" w:rsidP="00BB1A51">
            <w:pPr>
              <w:rPr>
                <w:szCs w:val="28"/>
              </w:rPr>
            </w:pPr>
            <w:r>
              <w:rPr>
                <w:szCs w:val="28"/>
              </w:rPr>
              <w:t xml:space="preserve">Обследование объектов и услуг негосударственного сектора на предмет доступности для инвалидов и других </w:t>
            </w:r>
            <w:proofErr w:type="spellStart"/>
            <w:r>
              <w:rPr>
                <w:szCs w:val="28"/>
              </w:rPr>
              <w:t>маломобильных</w:t>
            </w:r>
            <w:proofErr w:type="spellEnd"/>
            <w:r>
              <w:rPr>
                <w:szCs w:val="28"/>
              </w:rPr>
              <w:t xml:space="preserve"> групп населения</w:t>
            </w:r>
          </w:p>
        </w:tc>
      </w:tr>
      <w:tr w:rsidR="00BE67B1" w:rsidTr="00BB1A51">
        <w:tc>
          <w:tcPr>
            <w:tcW w:w="534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43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</w:tcPr>
          <w:p w:rsidR="00BE67B1" w:rsidRDefault="00BE67B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Цель – актуализация информации о доступности объектов негосударственного сектора для инвалидов и </w:t>
            </w:r>
            <w:proofErr w:type="spellStart"/>
            <w:r>
              <w:rPr>
                <w:szCs w:val="28"/>
              </w:rPr>
              <w:t>маломобильных</w:t>
            </w:r>
            <w:proofErr w:type="spellEnd"/>
            <w:r>
              <w:rPr>
                <w:szCs w:val="28"/>
              </w:rPr>
              <w:t xml:space="preserve"> граждан и увеличение количества адаптированных объектов для инвалидов и других </w:t>
            </w:r>
            <w:proofErr w:type="spellStart"/>
            <w:r>
              <w:rPr>
                <w:szCs w:val="28"/>
              </w:rPr>
              <w:t>маломобильных</w:t>
            </w:r>
            <w:proofErr w:type="spellEnd"/>
            <w:r>
              <w:rPr>
                <w:szCs w:val="28"/>
              </w:rPr>
              <w:t xml:space="preserve"> групп населения, нанесенных на карту доступности объектов Ярославской области</w:t>
            </w:r>
          </w:p>
          <w:p w:rsidR="00BE67B1" w:rsidRDefault="00BE67B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 - привлечение  добровольцев (волонтеров) для </w:t>
            </w:r>
            <w:r>
              <w:t>проведения обследования;</w:t>
            </w:r>
            <w:r>
              <w:rPr>
                <w:szCs w:val="28"/>
              </w:rPr>
              <w:t xml:space="preserve"> </w:t>
            </w:r>
          </w:p>
          <w:p w:rsidR="00BE67B1" w:rsidRDefault="00BE67B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Ресурсы – общественные волонтеры.</w:t>
            </w:r>
          </w:p>
          <w:p w:rsidR="00BE67B1" w:rsidRDefault="00BE67B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Период – 2018  год (Год волонтера).</w:t>
            </w:r>
          </w:p>
          <w:p w:rsidR="00BE67B1" w:rsidRDefault="00BE67B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Ожидаемый результат – обеспечение размещения актуальной и достоверной информации о доступности объектов негосударственного сектора на карте доступности объектов Ярославской области</w:t>
            </w:r>
            <w:r>
              <w:t>.</w:t>
            </w:r>
          </w:p>
        </w:tc>
      </w:tr>
      <w:tr w:rsidR="00BE67B1" w:rsidTr="00BB1A51">
        <w:tc>
          <w:tcPr>
            <w:tcW w:w="534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43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BE67B1" w:rsidRDefault="00BE67B1" w:rsidP="00BB1A51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</w:tcPr>
          <w:p w:rsidR="00BE67B1" w:rsidRDefault="00BE67B1" w:rsidP="00BB1A51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Биочино</w:t>
            </w:r>
            <w:proofErr w:type="spellEnd"/>
            <w:r>
              <w:rPr>
                <w:szCs w:val="28"/>
              </w:rPr>
              <w:t xml:space="preserve"> Надежда Львовна – заместитель директора – начальник отдела </w:t>
            </w:r>
            <w:proofErr w:type="spellStart"/>
            <w:r w:rsidRPr="00CA07C8">
              <w:rPr>
                <w:szCs w:val="28"/>
              </w:rPr>
              <w:t>ДТиСПН</w:t>
            </w:r>
            <w:proofErr w:type="spellEnd"/>
            <w:r w:rsidRPr="00CA07C8">
              <w:rPr>
                <w:szCs w:val="28"/>
              </w:rPr>
              <w:t xml:space="preserve"> ЯО</w:t>
            </w:r>
          </w:p>
          <w:p w:rsidR="00BE67B1" w:rsidRDefault="00BE67B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Петухова Ольга Николаевна – главный специалист отдела по делам ветеранов и инвалидов </w:t>
            </w:r>
            <w:proofErr w:type="spellStart"/>
            <w:r>
              <w:rPr>
                <w:szCs w:val="28"/>
              </w:rPr>
              <w:t>ДТиСПН</w:t>
            </w:r>
            <w:proofErr w:type="spellEnd"/>
            <w:r>
              <w:rPr>
                <w:szCs w:val="28"/>
              </w:rPr>
              <w:t xml:space="preserve"> ЯО</w:t>
            </w:r>
          </w:p>
        </w:tc>
      </w:tr>
      <w:tr w:rsidR="00BE67B1" w:rsidTr="00BB1A51">
        <w:tc>
          <w:tcPr>
            <w:tcW w:w="534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</w:tcPr>
          <w:p w:rsidR="00BE67B1" w:rsidRDefault="00BE67B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BE67B1" w:rsidRDefault="00BE67B1" w:rsidP="00BB1A51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</w:tcPr>
          <w:p w:rsidR="00BE67B1" w:rsidRDefault="00BE67B1" w:rsidP="00BB1A51">
            <w:pPr>
              <w:rPr>
                <w:szCs w:val="28"/>
              </w:rPr>
            </w:pPr>
          </w:p>
        </w:tc>
      </w:tr>
    </w:tbl>
    <w:p w:rsidR="00BE67B1" w:rsidRDefault="00BE67B1" w:rsidP="009478B5">
      <w:pPr>
        <w:jc w:val="center"/>
        <w:rPr>
          <w:szCs w:val="28"/>
        </w:rPr>
      </w:pPr>
    </w:p>
    <w:sectPr w:rsidR="00BE67B1" w:rsidSect="00E26B11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9478B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9478B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9478B5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9478B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9478B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9478B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67B1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8B5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7B1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12B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67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7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BE67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7B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BE67B1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2018-04-28T12:41:00Z</dcterms:created>
  <dcterms:modified xsi:type="dcterms:W3CDTF">2018-04-28T12:43:00Z</dcterms:modified>
</cp:coreProperties>
</file>